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3737E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2A09BA87" wp14:editId="52458BE8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226D7B" w14:textId="77777777" w:rsidR="009108A0" w:rsidRDefault="009108A0" w:rsidP="009108A0">
      <w:pPr>
        <w:jc w:val="center"/>
        <w:rPr>
          <w:sz w:val="10"/>
          <w:szCs w:val="10"/>
        </w:rPr>
      </w:pPr>
    </w:p>
    <w:p w14:paraId="76CEF72D" w14:textId="77777777" w:rsidR="009108A0" w:rsidRDefault="009108A0" w:rsidP="009108A0">
      <w:pPr>
        <w:jc w:val="center"/>
        <w:rPr>
          <w:sz w:val="10"/>
          <w:szCs w:val="10"/>
        </w:rPr>
      </w:pPr>
    </w:p>
    <w:p w14:paraId="7CED5DF9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393B1790" w14:textId="77777777" w:rsidR="009108A0" w:rsidRDefault="009108A0" w:rsidP="009108A0">
      <w:pPr>
        <w:rPr>
          <w:sz w:val="16"/>
          <w:szCs w:val="16"/>
        </w:rPr>
      </w:pPr>
    </w:p>
    <w:p w14:paraId="2B03BDC4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993C27F" w14:textId="77777777" w:rsidR="009108A0" w:rsidRDefault="009108A0" w:rsidP="009108A0"/>
    <w:p w14:paraId="4499681D" w14:textId="77777777" w:rsidR="009108A0" w:rsidRDefault="009108A0" w:rsidP="009108A0">
      <w:pPr>
        <w:rPr>
          <w:color w:val="2D1400"/>
          <w:sz w:val="34"/>
          <w:szCs w:val="34"/>
        </w:rPr>
      </w:pPr>
    </w:p>
    <w:p w14:paraId="4C3C028A" w14:textId="1CDEF3ED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05664">
        <w:rPr>
          <w:sz w:val="26"/>
          <w:szCs w:val="26"/>
        </w:rPr>
        <w:t>20.12.2023</w:t>
      </w:r>
      <w:r>
        <w:rPr>
          <w:sz w:val="26"/>
          <w:szCs w:val="26"/>
        </w:rPr>
        <w:t xml:space="preserve"> № </w:t>
      </w:r>
      <w:r w:rsidR="00305664">
        <w:rPr>
          <w:sz w:val="26"/>
          <w:szCs w:val="26"/>
        </w:rPr>
        <w:t>ПОС.03-3290/23</w:t>
      </w:r>
    </w:p>
    <w:p w14:paraId="353A5874" w14:textId="77777777" w:rsidR="009108A0" w:rsidRDefault="009108A0" w:rsidP="009108A0">
      <w:pPr>
        <w:rPr>
          <w:sz w:val="26"/>
          <w:szCs w:val="26"/>
        </w:rPr>
      </w:pPr>
    </w:p>
    <w:p w14:paraId="1A60185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73924593" w14:textId="77777777" w:rsidR="00F454EA" w:rsidRDefault="00F454EA" w:rsidP="00974362">
      <w:pPr>
        <w:rPr>
          <w:sz w:val="26"/>
          <w:szCs w:val="26"/>
        </w:rPr>
      </w:pPr>
    </w:p>
    <w:p w14:paraId="4D840A4B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5D8BBCAE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54D24C75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22CBF7E7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05F212C4" w14:textId="77777777" w:rsidR="00176999" w:rsidRPr="00EA1736" w:rsidRDefault="00176999" w:rsidP="00F67ED6">
      <w:pPr>
        <w:rPr>
          <w:sz w:val="26"/>
          <w:szCs w:val="26"/>
        </w:rPr>
      </w:pPr>
    </w:p>
    <w:p w14:paraId="32C6A55F" w14:textId="7777777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  <w:r w:rsidR="00C265E7">
        <w:rPr>
          <w:sz w:val="26"/>
          <w:szCs w:val="26"/>
        </w:rPr>
        <w:t>,</w:t>
      </w:r>
      <w:r w:rsidR="00C265E7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  <w:r w:rsidR="002E2576">
        <w:rPr>
          <w:sz w:val="26"/>
          <w:szCs w:val="26"/>
        </w:rPr>
        <w:t xml:space="preserve"> </w:t>
      </w:r>
    </w:p>
    <w:p w14:paraId="09C301E2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192C02D0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48749285" w14:textId="77777777" w:rsidR="00BE49A9" w:rsidRPr="00BE49A9" w:rsidRDefault="00BE49A9" w:rsidP="00CD5714">
      <w:pPr>
        <w:spacing w:line="240" w:lineRule="atLeast"/>
        <w:jc w:val="center"/>
      </w:pPr>
    </w:p>
    <w:p w14:paraId="3B25D18E" w14:textId="77777777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996A05">
        <w:rPr>
          <w:sz w:val="26"/>
          <w:szCs w:val="26"/>
        </w:rPr>
        <w:t>181706</w:t>
      </w:r>
      <w:r w:rsidR="00C265E7" w:rsidRPr="002D5AD8">
        <w:rPr>
          <w:sz w:val="26"/>
          <w:szCs w:val="26"/>
        </w:rPr>
        <w:t>:</w:t>
      </w:r>
      <w:r w:rsidR="00996A05">
        <w:rPr>
          <w:sz w:val="26"/>
          <w:szCs w:val="26"/>
        </w:rPr>
        <w:t>54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</w:t>
      </w:r>
      <w:r w:rsidR="00EB48CF">
        <w:rPr>
          <w:color w:val="000000"/>
          <w:sz w:val="26"/>
          <w:szCs w:val="26"/>
        </w:rPr>
        <w:t>вблизи с.</w:t>
      </w:r>
      <w:r w:rsidR="00996A05">
        <w:rPr>
          <w:color w:val="000000"/>
          <w:sz w:val="26"/>
          <w:szCs w:val="26"/>
        </w:rPr>
        <w:t xml:space="preserve"> Борисоглебская Слобода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34E51B3D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5452C72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B5041D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06AF14C3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05BC3E68" w14:textId="77777777" w:rsidR="00EB48CF" w:rsidRPr="00EB48CF" w:rsidRDefault="00C265E7" w:rsidP="00EB48C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EB48CF">
        <w:rPr>
          <w:sz w:val="26"/>
          <w:szCs w:val="26"/>
        </w:rPr>
        <w:t>5. Публичный сервитут устанавливается в соответствии с догово</w:t>
      </w:r>
      <w:r w:rsidR="0084347F" w:rsidRPr="00EB48CF">
        <w:rPr>
          <w:sz w:val="26"/>
          <w:szCs w:val="26"/>
        </w:rPr>
        <w:t>р</w:t>
      </w:r>
      <w:r w:rsidR="00EB48CF" w:rsidRPr="00EB48CF">
        <w:rPr>
          <w:sz w:val="26"/>
          <w:szCs w:val="26"/>
        </w:rPr>
        <w:t>ом</w:t>
      </w:r>
      <w:r w:rsidRPr="00EB48CF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EB48CF" w:rsidRPr="00EB48CF">
        <w:rPr>
          <w:color w:val="000000" w:themeColor="text1"/>
          <w:sz w:val="26"/>
          <w:szCs w:val="26"/>
        </w:rPr>
        <w:t>№ЮФ-ДГ-13883/23 от 22.09.2023</w:t>
      </w:r>
      <w:r w:rsidR="00EB48CF" w:rsidRPr="00EB48CF">
        <w:rPr>
          <w:sz w:val="26"/>
          <w:szCs w:val="26"/>
        </w:rPr>
        <w:t xml:space="preserve">, техническими условиями от 06.09.2023 № ЮФ-ТУ-000026520-23. </w:t>
      </w:r>
    </w:p>
    <w:p w14:paraId="21B2CCC9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63670CEA" w14:textId="77777777" w:rsidR="00C265E7" w:rsidRDefault="00C265E7" w:rsidP="008663DC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7.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 </w:t>
      </w:r>
      <w:r>
        <w:rPr>
          <w:color w:val="000000"/>
          <w:sz w:val="26"/>
          <w:szCs w:val="26"/>
          <w:shd w:val="clear" w:color="auto" w:fill="FFFFFF"/>
        </w:rPr>
        <w:t>определяется в соответствии с пункт</w:t>
      </w:r>
      <w:r w:rsidR="00B5041D">
        <w:rPr>
          <w:color w:val="000000"/>
          <w:sz w:val="26"/>
          <w:szCs w:val="26"/>
          <w:shd w:val="clear" w:color="auto" w:fill="FFFFFF"/>
        </w:rPr>
        <w:t>ом 7</w:t>
      </w:r>
      <w:r>
        <w:rPr>
          <w:color w:val="000000"/>
          <w:sz w:val="26"/>
          <w:szCs w:val="26"/>
          <w:shd w:val="clear" w:color="auto" w:fill="FFFFFF"/>
        </w:rPr>
        <w:t xml:space="preserve">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вносится обладателем публичного сервитута </w:t>
      </w:r>
      <w:r w:rsidR="00B5041D">
        <w:rPr>
          <w:color w:val="000000"/>
          <w:sz w:val="26"/>
          <w:szCs w:val="26"/>
          <w:shd w:val="clear" w:color="auto" w:fill="FFFFFF"/>
        </w:rPr>
        <w:t>в порядке и сроки, определенные соглашением об установлении сервитута</w:t>
      </w:r>
      <w:r>
        <w:rPr>
          <w:color w:val="000000"/>
          <w:sz w:val="26"/>
          <w:szCs w:val="26"/>
          <w:shd w:val="clear" w:color="auto" w:fill="FFFFFF"/>
        </w:rPr>
        <w:t>.</w:t>
      </w:r>
    </w:p>
    <w:p w14:paraId="03675B4E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</w:t>
      </w:r>
      <w:r w:rsidRPr="002D5AD8">
        <w:rPr>
          <w:sz w:val="26"/>
          <w:szCs w:val="26"/>
        </w:rPr>
        <w:t xml:space="preserve"> «Газпром</w:t>
      </w:r>
      <w:r>
        <w:rPr>
          <w:sz w:val="26"/>
          <w:szCs w:val="26"/>
        </w:rPr>
        <w:t xml:space="preserve"> газораспределение Ярославль</w:t>
      </w:r>
      <w:r w:rsidRPr="002D5AD8">
        <w:rPr>
          <w:sz w:val="26"/>
          <w:szCs w:val="26"/>
        </w:rPr>
        <w:t>»</w:t>
      </w:r>
      <w:r>
        <w:rPr>
          <w:sz w:val="26"/>
          <w:szCs w:val="26"/>
        </w:rPr>
        <w:t>:</w:t>
      </w:r>
    </w:p>
    <w:p w14:paraId="2F268133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Pr="002D5AD8">
        <w:rPr>
          <w:sz w:val="26"/>
          <w:szCs w:val="26"/>
        </w:rPr>
        <w:t xml:space="preserve">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 дня</w:t>
      </w:r>
      <w:r w:rsidR="00B5041D">
        <w:rPr>
          <w:sz w:val="26"/>
          <w:szCs w:val="26"/>
        </w:rPr>
        <w:t xml:space="preserve"> заключения соглашения об установлении публичного сервитут</w:t>
      </w:r>
      <w:r w:rsidR="00092D12">
        <w:rPr>
          <w:sz w:val="26"/>
          <w:szCs w:val="26"/>
        </w:rPr>
        <w:t>а,</w:t>
      </w:r>
      <w:r w:rsidR="00B5041D">
        <w:rPr>
          <w:sz w:val="26"/>
          <w:szCs w:val="26"/>
        </w:rPr>
        <w:t xml:space="preserve"> но не ранее дня</w:t>
      </w:r>
      <w:r w:rsidRPr="002D5AD8">
        <w:rPr>
          <w:sz w:val="26"/>
          <w:szCs w:val="26"/>
        </w:rPr>
        <w:t xml:space="preserve"> внесения сведений о </w:t>
      </w:r>
      <w:r w:rsidR="00EC1730">
        <w:rPr>
          <w:sz w:val="26"/>
          <w:szCs w:val="26"/>
        </w:rPr>
        <w:t>публичном сервитуте</w:t>
      </w:r>
      <w:r w:rsidRPr="002D5AD8">
        <w:rPr>
          <w:sz w:val="26"/>
          <w:szCs w:val="26"/>
        </w:rPr>
        <w:t xml:space="preserve"> в Единый государственный реестр недвижимости</w:t>
      </w:r>
      <w:r>
        <w:rPr>
          <w:sz w:val="26"/>
          <w:szCs w:val="26"/>
        </w:rPr>
        <w:t>;</w:t>
      </w:r>
    </w:p>
    <w:p w14:paraId="73374E6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</w:t>
      </w:r>
      <w:r w:rsidRPr="002D5AD8">
        <w:rPr>
          <w:sz w:val="26"/>
          <w:szCs w:val="26"/>
        </w:rPr>
        <w:t>привести земельны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ок</w:t>
      </w:r>
      <w:r w:rsidRPr="002D5AD8">
        <w:rPr>
          <w:sz w:val="26"/>
          <w:szCs w:val="26"/>
        </w:rPr>
        <w:t>, указанны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</w:t>
      </w:r>
      <w:r>
        <w:rPr>
          <w:sz w:val="26"/>
          <w:szCs w:val="26"/>
        </w:rPr>
        <w:t>.</w:t>
      </w:r>
    </w:p>
    <w:p w14:paraId="2BC7AD32" w14:textId="77777777" w:rsidR="002A4930" w:rsidRDefault="00CD5714" w:rsidP="00CD5714">
      <w:pPr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>
        <w:rPr>
          <w:sz w:val="26"/>
          <w:szCs w:val="26"/>
        </w:rPr>
        <w:t>9</w:t>
      </w:r>
      <w:r w:rsidRPr="00EA1736">
        <w:rPr>
          <w:sz w:val="26"/>
          <w:szCs w:val="26"/>
        </w:rPr>
        <w:t>.</w:t>
      </w:r>
      <w:r w:rsidR="00D05878">
        <w:rPr>
          <w:sz w:val="26"/>
          <w:szCs w:val="26"/>
        </w:rPr>
        <w:t xml:space="preserve"> </w:t>
      </w:r>
      <w:r w:rsidR="00C265E7">
        <w:rPr>
          <w:sz w:val="26"/>
          <w:szCs w:val="26"/>
        </w:rPr>
        <w:t>Управлению муниципальной собственности Администрации города Переславля-Залесского (Быкова Т.А.) в</w:t>
      </w:r>
      <w:r w:rsidR="00C265E7" w:rsidRPr="002D5AD8">
        <w:rPr>
          <w:sz w:val="26"/>
          <w:szCs w:val="26"/>
        </w:rPr>
        <w:t xml:space="preserve"> течении пяти рабочих дней со дня принятия </w:t>
      </w:r>
      <w:r w:rsidR="00C265E7">
        <w:rPr>
          <w:sz w:val="26"/>
          <w:szCs w:val="26"/>
        </w:rPr>
        <w:t xml:space="preserve">настоящего </w:t>
      </w:r>
      <w:r w:rsidR="00C265E7" w:rsidRPr="002D5AD8">
        <w:rPr>
          <w:sz w:val="26"/>
          <w:szCs w:val="26"/>
        </w:rPr>
        <w:t>постановления</w:t>
      </w:r>
      <w:r w:rsidR="002A4930">
        <w:rPr>
          <w:sz w:val="26"/>
          <w:szCs w:val="26"/>
        </w:rPr>
        <w:t>:</w:t>
      </w:r>
    </w:p>
    <w:p w14:paraId="264C20AC" w14:textId="77777777" w:rsidR="00AC2648" w:rsidRDefault="00C265E7" w:rsidP="009108A0">
      <w:pPr>
        <w:pStyle w:val="a5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2D5AD8">
        <w:rPr>
          <w:sz w:val="26"/>
          <w:szCs w:val="26"/>
        </w:rPr>
        <w:t xml:space="preserve">направить копию постановления </w:t>
      </w:r>
      <w:r>
        <w:rPr>
          <w:sz w:val="26"/>
          <w:szCs w:val="26"/>
        </w:rPr>
        <w:t>в орган регистрации прав и в АО «Газпром газораспределение Ярославль».</w:t>
      </w:r>
    </w:p>
    <w:p w14:paraId="518E213A" w14:textId="77777777" w:rsidR="00F454EA" w:rsidRDefault="00C265E7" w:rsidP="00C265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2D5AD8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549D977E" w14:textId="77777777" w:rsidR="00C265E7" w:rsidRPr="0060183C" w:rsidRDefault="00C265E7" w:rsidP="00C265E7">
      <w:pPr>
        <w:ind w:firstLine="708"/>
        <w:jc w:val="both"/>
        <w:rPr>
          <w:color w:val="000000" w:themeColor="text1"/>
          <w:sz w:val="26"/>
          <w:szCs w:val="26"/>
        </w:rPr>
      </w:pPr>
      <w:r w:rsidRPr="0060183C">
        <w:rPr>
          <w:sz w:val="26"/>
          <w:szCs w:val="26"/>
        </w:rPr>
        <w:t xml:space="preserve">11. </w:t>
      </w:r>
      <w:r w:rsidR="0060183C" w:rsidRPr="0060183C">
        <w:rPr>
          <w:color w:val="000000"/>
          <w:sz w:val="26"/>
          <w:szCs w:val="26"/>
          <w:shd w:val="clear" w:color="auto" w:fill="FFFFFF" w:themeFill="background1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</w:t>
      </w:r>
      <w:r w:rsidRPr="0060183C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CC9AC6B" w14:textId="77777777" w:rsidR="00C265E7" w:rsidRDefault="00C265E7" w:rsidP="00C265E7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 w:rsidRPr="002D5AD8">
        <w:rPr>
          <w:sz w:val="26"/>
          <w:szCs w:val="26"/>
        </w:rPr>
        <w:t>Контроль за исполнением постановления оставляю за собой</w:t>
      </w:r>
      <w:r>
        <w:rPr>
          <w:sz w:val="26"/>
          <w:szCs w:val="26"/>
        </w:rPr>
        <w:t>.</w:t>
      </w:r>
    </w:p>
    <w:p w14:paraId="1FE85113" w14:textId="77777777" w:rsidR="009108A0" w:rsidRDefault="009108A0" w:rsidP="00CD5714">
      <w:pPr>
        <w:jc w:val="both"/>
        <w:rPr>
          <w:sz w:val="26"/>
          <w:szCs w:val="26"/>
        </w:rPr>
      </w:pPr>
    </w:p>
    <w:p w14:paraId="2E7B1554" w14:textId="77777777" w:rsidR="00813A37" w:rsidRDefault="00813A37" w:rsidP="00CD5714">
      <w:pPr>
        <w:jc w:val="both"/>
        <w:rPr>
          <w:sz w:val="26"/>
          <w:szCs w:val="26"/>
        </w:rPr>
      </w:pPr>
    </w:p>
    <w:p w14:paraId="42EDFFAC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F764040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368BBE21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DB6"/>
    <w:rsid w:val="00081777"/>
    <w:rsid w:val="00091CB7"/>
    <w:rsid w:val="00092D12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05664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900FF1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96A05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5041D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B48CF"/>
    <w:rsid w:val="00EC1730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85AE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CC16D-1614-4FC2-AB95-2C2A77EF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7</cp:revision>
  <cp:lastPrinted>2023-12-15T05:47:00Z</cp:lastPrinted>
  <dcterms:created xsi:type="dcterms:W3CDTF">2023-12-06T13:40:00Z</dcterms:created>
  <dcterms:modified xsi:type="dcterms:W3CDTF">2023-12-23T18:59:00Z</dcterms:modified>
</cp:coreProperties>
</file>